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CB20" w14:textId="72EC0CE1" w:rsidR="00CA7842" w:rsidRPr="002F32BE" w:rsidRDefault="00CA7842" w:rsidP="00CA7842">
      <w:pPr>
        <w:tabs>
          <w:tab w:val="left" w:pos="10890"/>
        </w:tabs>
        <w:spacing w:after="0" w:line="240" w:lineRule="auto"/>
        <w:jc w:val="center"/>
        <w:rPr>
          <w:rFonts w:ascii="Times New Roman" w:eastAsia="Times New Roman" w:hAnsi="Times New Roman" w:cs="Times New Roman"/>
          <w:b/>
          <w:sz w:val="24"/>
          <w:szCs w:val="24"/>
          <w:u w:val="single"/>
        </w:rPr>
      </w:pPr>
      <w:r w:rsidRPr="002F32BE">
        <w:rPr>
          <w:rFonts w:ascii="Times New Roman" w:eastAsia="Times New Roman" w:hAnsi="Times New Roman" w:cs="Times New Roman"/>
          <w:b/>
          <w:sz w:val="24"/>
          <w:szCs w:val="24"/>
          <w:u w:val="single"/>
        </w:rPr>
        <w:t>The Victorian Era (1837-1901): the British Imperialism and American Awakening</w:t>
      </w:r>
    </w:p>
    <w:p w14:paraId="64B700C2" w14:textId="77777777" w:rsidR="00CA7842" w:rsidRPr="00CA7842" w:rsidRDefault="00CA7842" w:rsidP="00CA7842">
      <w:pPr>
        <w:tabs>
          <w:tab w:val="left" w:pos="10890"/>
        </w:tabs>
        <w:spacing w:after="0" w:line="240" w:lineRule="auto"/>
        <w:jc w:val="center"/>
        <w:rPr>
          <w:rFonts w:ascii="Times New Roman" w:eastAsia="Times New Roman" w:hAnsi="Times New Roman" w:cs="Times New Roman"/>
          <w:bCs/>
          <w:sz w:val="24"/>
          <w:szCs w:val="24"/>
          <w:u w:val="single"/>
        </w:rPr>
      </w:pPr>
    </w:p>
    <w:p w14:paraId="5D3845BE" w14:textId="419EC6E3" w:rsidR="00CA7842" w:rsidRPr="00CA7842" w:rsidRDefault="00CA7842" w:rsidP="00CA7842">
      <w:pPr>
        <w:tabs>
          <w:tab w:val="left" w:pos="10890"/>
        </w:tabs>
        <w:spacing w:after="0" w:line="240" w:lineRule="auto"/>
        <w:rPr>
          <w:rFonts w:ascii="Times New Roman" w:eastAsia="Times New Roman" w:hAnsi="Times New Roman" w:cs="Times New Roman"/>
          <w:b/>
          <w:bCs/>
          <w:sz w:val="24"/>
          <w:szCs w:val="24"/>
        </w:rPr>
      </w:pPr>
      <w:r w:rsidRPr="00CA7842">
        <w:rPr>
          <w:rFonts w:ascii="Times New Roman" w:eastAsia="Times New Roman" w:hAnsi="Times New Roman" w:cs="Times New Roman"/>
          <w:bCs/>
          <w:sz w:val="24"/>
          <w:szCs w:val="24"/>
        </w:rPr>
        <w:t>1833                Abolition of slavery throughout Empire</w:t>
      </w:r>
    </w:p>
    <w:p w14:paraId="52D86FED" w14:textId="0340B887" w:rsidR="00CA7842" w:rsidRPr="00CA7842" w:rsidRDefault="00CA7842" w:rsidP="00CA7842">
      <w:pPr>
        <w:tabs>
          <w:tab w:val="left" w:pos="10890"/>
        </w:tabs>
        <w:spacing w:after="0" w:line="240" w:lineRule="auto"/>
        <w:rPr>
          <w:rFonts w:ascii="Times New Roman" w:eastAsia="Times New Roman" w:hAnsi="Times New Roman" w:cs="Times New Roman"/>
          <w:sz w:val="24"/>
          <w:szCs w:val="24"/>
        </w:rPr>
      </w:pPr>
      <w:r w:rsidRPr="00CA7842">
        <w:rPr>
          <w:rFonts w:ascii="Times New Roman" w:eastAsia="Times New Roman" w:hAnsi="Times New Roman" w:cs="Times New Roman"/>
          <w:sz w:val="24"/>
          <w:szCs w:val="24"/>
        </w:rPr>
        <w:t>1836                First train in London</w:t>
      </w:r>
    </w:p>
    <w:p w14:paraId="544AB222" w14:textId="64F3C026" w:rsidR="00CA7842" w:rsidRPr="00CA7842" w:rsidRDefault="00CA7842" w:rsidP="00CA7842">
      <w:pPr>
        <w:tabs>
          <w:tab w:val="left" w:pos="10890"/>
        </w:tabs>
        <w:spacing w:after="0" w:line="240" w:lineRule="auto"/>
        <w:rPr>
          <w:rFonts w:ascii="Times New Roman" w:eastAsia="Times New Roman" w:hAnsi="Times New Roman" w:cs="Times New Roman"/>
          <w:sz w:val="24"/>
          <w:szCs w:val="24"/>
        </w:rPr>
      </w:pPr>
      <w:r w:rsidRPr="00CA7842">
        <w:rPr>
          <w:rFonts w:ascii="Times New Roman" w:eastAsia="Times New Roman" w:hAnsi="Times New Roman" w:cs="Times New Roman"/>
          <w:sz w:val="24"/>
          <w:szCs w:val="24"/>
        </w:rPr>
        <w:t xml:space="preserve">1837-1901     </w:t>
      </w:r>
      <w:r>
        <w:rPr>
          <w:rFonts w:ascii="Times New Roman" w:eastAsia="Times New Roman" w:hAnsi="Times New Roman" w:cs="Times New Roman"/>
          <w:sz w:val="24"/>
          <w:szCs w:val="24"/>
        </w:rPr>
        <w:t xml:space="preserve"> </w:t>
      </w:r>
      <w:r w:rsidRPr="00CA7842">
        <w:rPr>
          <w:rFonts w:ascii="Times New Roman" w:eastAsia="Times New Roman" w:hAnsi="Times New Roman" w:cs="Times New Roman"/>
          <w:sz w:val="24"/>
          <w:szCs w:val="24"/>
        </w:rPr>
        <w:t xml:space="preserve">Queen Victoria’s reign </w:t>
      </w:r>
    </w:p>
    <w:p w14:paraId="50A0B6CA" w14:textId="761F58FB" w:rsidR="00CA7842" w:rsidRPr="00CA7842" w:rsidRDefault="00CA7842" w:rsidP="00CA7842">
      <w:pPr>
        <w:tabs>
          <w:tab w:val="left" w:pos="10890"/>
        </w:tabs>
        <w:spacing w:after="0" w:line="240" w:lineRule="auto"/>
        <w:rPr>
          <w:rFonts w:ascii="Times New Roman" w:eastAsia="Times New Roman" w:hAnsi="Times New Roman" w:cs="Times New Roman"/>
          <w:sz w:val="24"/>
          <w:szCs w:val="24"/>
        </w:rPr>
      </w:pPr>
      <w:r w:rsidRPr="00CA7842">
        <w:rPr>
          <w:rFonts w:ascii="Times New Roman" w:eastAsia="Times New Roman" w:hAnsi="Times New Roman" w:cs="Times New Roman"/>
          <w:sz w:val="24"/>
          <w:szCs w:val="24"/>
        </w:rPr>
        <w:t>1845-46          Irish famine</w:t>
      </w:r>
    </w:p>
    <w:p w14:paraId="40914790" w14:textId="08C2DB57" w:rsidR="00CA7842" w:rsidRPr="00CA7842" w:rsidRDefault="00CA7842" w:rsidP="00CA7842">
      <w:pPr>
        <w:tabs>
          <w:tab w:val="left" w:pos="10890"/>
        </w:tabs>
        <w:spacing w:after="0" w:line="240" w:lineRule="auto"/>
        <w:rPr>
          <w:rFonts w:ascii="Times New Roman" w:eastAsia="Times New Roman" w:hAnsi="Times New Roman" w:cs="Times New Roman"/>
          <w:sz w:val="24"/>
          <w:szCs w:val="24"/>
        </w:rPr>
      </w:pPr>
      <w:r w:rsidRPr="00CA7842">
        <w:rPr>
          <w:rFonts w:ascii="Times New Roman" w:eastAsia="Times New Roman" w:hAnsi="Times New Roman" w:cs="Times New Roman"/>
          <w:sz w:val="24"/>
          <w:szCs w:val="24"/>
        </w:rPr>
        <w:t xml:space="preserve">1850               The Height of the Industrial Revolution </w:t>
      </w:r>
    </w:p>
    <w:p w14:paraId="20733389" w14:textId="50514497" w:rsidR="00CA7842" w:rsidRPr="00CA7842" w:rsidRDefault="00CA7842" w:rsidP="00CA7842">
      <w:pPr>
        <w:tabs>
          <w:tab w:val="left" w:pos="10890"/>
        </w:tabs>
        <w:spacing w:after="0" w:line="240" w:lineRule="auto"/>
        <w:jc w:val="both"/>
        <w:rPr>
          <w:rFonts w:ascii="Times New Roman" w:eastAsia="Times New Roman" w:hAnsi="Times New Roman" w:cs="Times New Roman"/>
          <w:sz w:val="24"/>
          <w:szCs w:val="24"/>
        </w:rPr>
      </w:pPr>
      <w:r w:rsidRPr="00CA7842">
        <w:rPr>
          <w:rFonts w:ascii="Times New Roman" w:eastAsia="Times New Roman" w:hAnsi="Times New Roman" w:cs="Times New Roman"/>
          <w:sz w:val="24"/>
          <w:szCs w:val="24"/>
        </w:rPr>
        <w:t xml:space="preserve">1861-65         </w:t>
      </w:r>
      <w:r>
        <w:rPr>
          <w:rFonts w:ascii="Times New Roman" w:eastAsia="Times New Roman" w:hAnsi="Times New Roman" w:cs="Times New Roman"/>
          <w:sz w:val="24"/>
          <w:szCs w:val="24"/>
        </w:rPr>
        <w:t xml:space="preserve"> </w:t>
      </w:r>
      <w:r w:rsidRPr="00CA7842">
        <w:rPr>
          <w:rFonts w:ascii="Times New Roman" w:eastAsia="Times New Roman" w:hAnsi="Times New Roman" w:cs="Times New Roman"/>
          <w:sz w:val="24"/>
          <w:szCs w:val="24"/>
        </w:rPr>
        <w:t>The American Civil War</w:t>
      </w:r>
    </w:p>
    <w:p w14:paraId="7E8CC889" w14:textId="05883B95" w:rsidR="00CA7842" w:rsidRPr="00CA7842" w:rsidRDefault="00CA7842" w:rsidP="00CA7842">
      <w:pPr>
        <w:tabs>
          <w:tab w:val="left" w:pos="10890"/>
        </w:tabs>
        <w:spacing w:after="0" w:line="240" w:lineRule="auto"/>
        <w:rPr>
          <w:rFonts w:ascii="Times New Roman" w:eastAsia="Times New Roman" w:hAnsi="Times New Roman" w:cs="Times New Roman"/>
          <w:sz w:val="24"/>
          <w:szCs w:val="24"/>
        </w:rPr>
      </w:pPr>
      <w:r w:rsidRPr="00CA7842">
        <w:rPr>
          <w:rFonts w:ascii="Times New Roman" w:eastAsia="Times New Roman" w:hAnsi="Times New Roman" w:cs="Times New Roman"/>
          <w:sz w:val="24"/>
          <w:szCs w:val="24"/>
        </w:rPr>
        <w:t xml:space="preserve">1857               Indian Rebellion </w:t>
      </w:r>
    </w:p>
    <w:p w14:paraId="79F631B1" w14:textId="1A72A9B9" w:rsidR="00CA7842" w:rsidRPr="00CA7842" w:rsidRDefault="00CA7842" w:rsidP="00CA7842">
      <w:pPr>
        <w:tabs>
          <w:tab w:val="left" w:pos="10890"/>
        </w:tabs>
        <w:spacing w:after="0" w:line="240" w:lineRule="auto"/>
        <w:rPr>
          <w:rFonts w:ascii="Times New Roman" w:eastAsia="Times New Roman" w:hAnsi="Times New Roman" w:cs="Times New Roman"/>
          <w:sz w:val="24"/>
          <w:szCs w:val="24"/>
        </w:rPr>
      </w:pPr>
      <w:r w:rsidRPr="00CA7842">
        <w:rPr>
          <w:rFonts w:ascii="Times New Roman" w:eastAsia="Times New Roman" w:hAnsi="Times New Roman" w:cs="Times New Roman"/>
          <w:sz w:val="24"/>
          <w:szCs w:val="24"/>
        </w:rPr>
        <w:t>1882               Occupation of Egypt</w:t>
      </w:r>
    </w:p>
    <w:p w14:paraId="74DD524D" w14:textId="77777777" w:rsidR="00CA7842" w:rsidRPr="00CA7842" w:rsidRDefault="00CA7842" w:rsidP="00CA7842">
      <w:pPr>
        <w:spacing w:after="0" w:line="240" w:lineRule="auto"/>
        <w:jc w:val="center"/>
        <w:rPr>
          <w:rFonts w:ascii="Times New Roman" w:eastAsia="Times New Roman" w:hAnsi="Times New Roman" w:cs="Times New Roman"/>
          <w:color w:val="000000"/>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732"/>
      </w:tblGrid>
      <w:tr w:rsidR="00CA7842" w:rsidRPr="00CA7842" w14:paraId="1DD1B83E" w14:textId="77777777" w:rsidTr="002F32BE">
        <w:tc>
          <w:tcPr>
            <w:tcW w:w="1163" w:type="dxa"/>
            <w:shd w:val="clear" w:color="auto" w:fill="auto"/>
          </w:tcPr>
          <w:p w14:paraId="69AB4FAD"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Culture </w:t>
            </w:r>
          </w:p>
        </w:tc>
        <w:tc>
          <w:tcPr>
            <w:tcW w:w="8732" w:type="dxa"/>
            <w:shd w:val="clear" w:color="auto" w:fill="EDEDED" w:themeFill="accent3" w:themeFillTint="33"/>
          </w:tcPr>
          <w:p w14:paraId="6C1C9BDA" w14:textId="0D062079"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The growth</w:t>
            </w:r>
            <w:r>
              <w:rPr>
                <w:rFonts w:ascii="Times New Roman" w:eastAsia="Times New Roman" w:hAnsi="Times New Roman" w:cs="Times New Roman"/>
                <w:color w:val="000000"/>
                <w:sz w:val="24"/>
                <w:szCs w:val="24"/>
              </w:rPr>
              <w:t xml:space="preserve"> and expansion</w:t>
            </w:r>
            <w:r w:rsidRPr="00CA7842">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 xml:space="preserve">the </w:t>
            </w:r>
            <w:r w:rsidRPr="00CA7842">
              <w:rPr>
                <w:rFonts w:ascii="Times New Roman" w:eastAsia="Times New Roman" w:hAnsi="Times New Roman" w:cs="Times New Roman"/>
                <w:color w:val="000000"/>
                <w:sz w:val="24"/>
                <w:szCs w:val="24"/>
              </w:rPr>
              <w:t>empire</w:t>
            </w:r>
            <w:r>
              <w:rPr>
                <w:rFonts w:ascii="Times New Roman" w:eastAsia="Times New Roman" w:hAnsi="Times New Roman" w:cs="Times New Roman"/>
                <w:color w:val="000000"/>
                <w:sz w:val="24"/>
                <w:szCs w:val="24"/>
              </w:rPr>
              <w:t xml:space="preserve"> (“the empire where the sun never sets”)</w:t>
            </w:r>
          </w:p>
          <w:p w14:paraId="2093EBA4" w14:textId="1C831551"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Victorian double standard </w:t>
            </w:r>
            <w:r>
              <w:rPr>
                <w:rFonts w:ascii="Times New Roman" w:eastAsia="Times New Roman" w:hAnsi="Times New Roman" w:cs="Times New Roman"/>
                <w:color w:val="000000"/>
                <w:sz w:val="24"/>
                <w:szCs w:val="24"/>
              </w:rPr>
              <w:t xml:space="preserve">and hypocrisy </w:t>
            </w:r>
          </w:p>
          <w:p w14:paraId="304900D4" w14:textId="02127607" w:rsidR="00CA7842" w:rsidRDefault="00CA7842" w:rsidP="00083D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Industrial Revolution and e</w:t>
            </w:r>
            <w:r w:rsidRPr="00CA7842">
              <w:rPr>
                <w:rFonts w:ascii="Times New Roman" w:eastAsia="Times New Roman" w:hAnsi="Times New Roman" w:cs="Times New Roman"/>
                <w:color w:val="000000"/>
                <w:sz w:val="24"/>
                <w:szCs w:val="24"/>
              </w:rPr>
              <w:t xml:space="preserve">conomic prosperity </w:t>
            </w:r>
          </w:p>
          <w:p w14:paraId="65C3A65A" w14:textId="24FD9BA6" w:rsidR="00CA7842" w:rsidRPr="00CA7842" w:rsidRDefault="00CA7842" w:rsidP="00083DF1">
            <w:pPr>
              <w:spacing w:after="0" w:line="240" w:lineRule="auto"/>
              <w:rPr>
                <w:rFonts w:ascii="Times New Roman" w:eastAsia="Times New Roman" w:hAnsi="Times New Roman" w:cs="Times New Roman"/>
                <w:color w:val="000000"/>
                <w:sz w:val="24"/>
                <w:szCs w:val="24"/>
              </w:rPr>
            </w:pPr>
          </w:p>
        </w:tc>
      </w:tr>
      <w:tr w:rsidR="00CA7842" w:rsidRPr="00CA7842" w14:paraId="63C7EB69" w14:textId="77777777" w:rsidTr="002F32BE">
        <w:tc>
          <w:tcPr>
            <w:tcW w:w="1163" w:type="dxa"/>
            <w:shd w:val="clear" w:color="auto" w:fill="DEEAF6" w:themeFill="accent5" w:themeFillTint="33"/>
          </w:tcPr>
          <w:p w14:paraId="1195EB6F"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Poetry </w:t>
            </w:r>
          </w:p>
        </w:tc>
        <w:tc>
          <w:tcPr>
            <w:tcW w:w="8732" w:type="dxa"/>
            <w:shd w:val="clear" w:color="auto" w:fill="EDEDED" w:themeFill="accent3" w:themeFillTint="33"/>
          </w:tcPr>
          <w:p w14:paraId="3F75AAAF"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Alfred Tennyson: </w:t>
            </w:r>
            <w:r w:rsidRPr="00CA7842">
              <w:rPr>
                <w:rFonts w:ascii="Times New Roman" w:eastAsia="Times New Roman" w:hAnsi="Times New Roman" w:cs="Times New Roman"/>
                <w:i/>
                <w:color w:val="000000"/>
                <w:sz w:val="24"/>
                <w:szCs w:val="24"/>
              </w:rPr>
              <w:t>In Memoriam</w:t>
            </w:r>
            <w:r w:rsidRPr="00CA7842">
              <w:rPr>
                <w:rFonts w:ascii="Times New Roman" w:eastAsia="Times New Roman" w:hAnsi="Times New Roman" w:cs="Times New Roman"/>
                <w:color w:val="000000"/>
                <w:sz w:val="24"/>
                <w:szCs w:val="24"/>
              </w:rPr>
              <w:t xml:space="preserve"> (elegy)</w:t>
            </w:r>
          </w:p>
          <w:p w14:paraId="2021DF9B"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Robert Browning: “My Last Duchess”; “Andrea del Sarto” (dramatic monologue)</w:t>
            </w:r>
          </w:p>
          <w:p w14:paraId="4E8C0397"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Elizabeth Barrett Browning </w:t>
            </w:r>
          </w:p>
          <w:p w14:paraId="6C72A03A"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Matthew Arnold: “Dover Beach” </w:t>
            </w:r>
          </w:p>
          <w:p w14:paraId="0479D240"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Gerard Manley Hopkins: sonnets with sprung rhythm and heavy alliteration </w:t>
            </w:r>
          </w:p>
          <w:p w14:paraId="6600220F" w14:textId="77777777" w:rsid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Christina Rossetti: pre-Raphaelite aesthetics (medieval themes + romance)</w:t>
            </w:r>
          </w:p>
          <w:p w14:paraId="50839A6B" w14:textId="7BB19077" w:rsidR="00CA7842" w:rsidRPr="00CA7842" w:rsidRDefault="00CA7842" w:rsidP="00083DF1">
            <w:pPr>
              <w:spacing w:after="0" w:line="240" w:lineRule="auto"/>
              <w:rPr>
                <w:rFonts w:ascii="Times New Roman" w:eastAsia="Times New Roman" w:hAnsi="Times New Roman" w:cs="Times New Roman"/>
                <w:color w:val="000000"/>
                <w:sz w:val="24"/>
                <w:szCs w:val="24"/>
              </w:rPr>
            </w:pPr>
          </w:p>
        </w:tc>
      </w:tr>
      <w:tr w:rsidR="00CA7842" w:rsidRPr="00CA7842" w14:paraId="792AE865" w14:textId="77777777" w:rsidTr="002F32BE">
        <w:tc>
          <w:tcPr>
            <w:tcW w:w="1163" w:type="dxa"/>
            <w:shd w:val="clear" w:color="auto" w:fill="DEEAF6" w:themeFill="accent5" w:themeFillTint="33"/>
          </w:tcPr>
          <w:p w14:paraId="079F149B"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Novels </w:t>
            </w:r>
          </w:p>
        </w:tc>
        <w:tc>
          <w:tcPr>
            <w:tcW w:w="8732" w:type="dxa"/>
            <w:shd w:val="clear" w:color="auto" w:fill="EDEDED" w:themeFill="accent3" w:themeFillTint="33"/>
          </w:tcPr>
          <w:p w14:paraId="7CE642A4"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Serialized novels </w:t>
            </w:r>
          </w:p>
          <w:p w14:paraId="28978098"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Bildungsroman </w:t>
            </w:r>
          </w:p>
          <w:p w14:paraId="572D1A2A" w14:textId="63FD88F8" w:rsidR="00CA7842" w:rsidRPr="00CA7842" w:rsidRDefault="00016128" w:rsidP="00083D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Charlotte</w:t>
            </w:r>
            <w:r w:rsidR="00CA7842" w:rsidRPr="00CA7842">
              <w:rPr>
                <w:rFonts w:ascii="Times New Roman" w:eastAsia="Times New Roman" w:hAnsi="Times New Roman" w:cs="Times New Roman"/>
                <w:color w:val="000000"/>
                <w:sz w:val="24"/>
                <w:szCs w:val="24"/>
              </w:rPr>
              <w:t xml:space="preserve"> Bront</w:t>
            </w:r>
            <w:r>
              <w:rPr>
                <w:rFonts w:ascii="Times New Roman" w:eastAsia="Times New Roman" w:hAnsi="Times New Roman" w:cs="Times New Roman"/>
                <w:color w:val="000000"/>
                <w:sz w:val="24"/>
                <w:szCs w:val="24"/>
              </w:rPr>
              <w:t>ë</w:t>
            </w:r>
            <w:r w:rsidR="00CA7842" w:rsidRPr="00CA7842">
              <w:rPr>
                <w:rFonts w:ascii="Times New Roman" w:eastAsia="Times New Roman" w:hAnsi="Times New Roman" w:cs="Times New Roman"/>
                <w:color w:val="000000"/>
                <w:sz w:val="24"/>
                <w:szCs w:val="24"/>
              </w:rPr>
              <w:t xml:space="preserve">: </w:t>
            </w:r>
            <w:r w:rsidR="00CA7842" w:rsidRPr="00CA7842">
              <w:rPr>
                <w:rFonts w:ascii="Times New Roman" w:eastAsia="Times New Roman" w:hAnsi="Times New Roman" w:cs="Times New Roman"/>
                <w:i/>
                <w:color w:val="000000"/>
                <w:sz w:val="24"/>
                <w:szCs w:val="24"/>
              </w:rPr>
              <w:t>Jane Eyre</w:t>
            </w:r>
          </w:p>
          <w:p w14:paraId="78519A04" w14:textId="64B4F6AF" w:rsidR="00CA7842" w:rsidRPr="00CA7842" w:rsidRDefault="00016128" w:rsidP="00083D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Emily</w:t>
            </w:r>
            <w:r w:rsidR="00CA7842" w:rsidRPr="00CA7842">
              <w:rPr>
                <w:rFonts w:ascii="Times New Roman" w:eastAsia="Times New Roman" w:hAnsi="Times New Roman" w:cs="Times New Roman"/>
                <w:color w:val="000000"/>
                <w:sz w:val="24"/>
                <w:szCs w:val="24"/>
              </w:rPr>
              <w:t xml:space="preserve"> Bront</w:t>
            </w:r>
            <w:r>
              <w:rPr>
                <w:rFonts w:ascii="Times New Roman" w:eastAsia="Times New Roman" w:hAnsi="Times New Roman" w:cs="Times New Roman"/>
                <w:color w:val="000000"/>
                <w:sz w:val="24"/>
                <w:szCs w:val="24"/>
              </w:rPr>
              <w:t>ë</w:t>
            </w:r>
            <w:r w:rsidR="00CA7842" w:rsidRPr="00CA7842">
              <w:rPr>
                <w:rFonts w:ascii="Times New Roman" w:eastAsia="Times New Roman" w:hAnsi="Times New Roman" w:cs="Times New Roman"/>
                <w:color w:val="000000"/>
                <w:sz w:val="24"/>
                <w:szCs w:val="24"/>
              </w:rPr>
              <w:t xml:space="preserve">: </w:t>
            </w:r>
            <w:r w:rsidR="00CA7842" w:rsidRPr="00CA7842">
              <w:rPr>
                <w:rFonts w:ascii="Times New Roman" w:eastAsia="Times New Roman" w:hAnsi="Times New Roman" w:cs="Times New Roman"/>
                <w:i/>
                <w:color w:val="000000"/>
                <w:sz w:val="24"/>
                <w:szCs w:val="24"/>
              </w:rPr>
              <w:t>Wuthering Heights</w:t>
            </w:r>
            <w:r w:rsidR="00CA7842" w:rsidRPr="00CA7842">
              <w:rPr>
                <w:rFonts w:ascii="Times New Roman" w:eastAsia="Times New Roman" w:hAnsi="Times New Roman" w:cs="Times New Roman"/>
                <w:color w:val="000000"/>
                <w:sz w:val="24"/>
                <w:szCs w:val="24"/>
              </w:rPr>
              <w:t xml:space="preserve"> (gothic)</w:t>
            </w:r>
          </w:p>
          <w:p w14:paraId="6D8E86B5"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Elizabeth Gaskell: </w:t>
            </w:r>
            <w:r w:rsidRPr="00CA7842">
              <w:rPr>
                <w:rFonts w:ascii="Times New Roman" w:eastAsia="Times New Roman" w:hAnsi="Times New Roman" w:cs="Times New Roman"/>
                <w:i/>
                <w:color w:val="000000"/>
                <w:sz w:val="24"/>
                <w:szCs w:val="24"/>
              </w:rPr>
              <w:t>North and South</w:t>
            </w:r>
            <w:r w:rsidRPr="00CA7842">
              <w:rPr>
                <w:rFonts w:ascii="Times New Roman" w:eastAsia="Times New Roman" w:hAnsi="Times New Roman" w:cs="Times New Roman"/>
                <w:color w:val="000000"/>
                <w:sz w:val="24"/>
                <w:szCs w:val="24"/>
              </w:rPr>
              <w:t xml:space="preserve">         </w:t>
            </w:r>
          </w:p>
          <w:p w14:paraId="0FD2C651" w14:textId="66E7E392"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Charles Dickens: </w:t>
            </w:r>
            <w:r w:rsidRPr="00CA7842">
              <w:rPr>
                <w:rFonts w:ascii="Times New Roman" w:eastAsia="Times New Roman" w:hAnsi="Times New Roman" w:cs="Times New Roman"/>
                <w:i/>
                <w:color w:val="000000"/>
                <w:sz w:val="24"/>
                <w:szCs w:val="24"/>
              </w:rPr>
              <w:t>A Tale of Two Cities</w:t>
            </w:r>
            <w:r w:rsidRPr="00CA7842">
              <w:rPr>
                <w:rFonts w:ascii="Times New Roman" w:eastAsia="Times New Roman" w:hAnsi="Times New Roman" w:cs="Times New Roman"/>
                <w:color w:val="000000"/>
                <w:sz w:val="24"/>
                <w:szCs w:val="24"/>
              </w:rPr>
              <w:t xml:space="preserve">; </w:t>
            </w:r>
            <w:r w:rsidRPr="00CA7842">
              <w:rPr>
                <w:rFonts w:ascii="Times New Roman" w:eastAsia="Times New Roman" w:hAnsi="Times New Roman" w:cs="Times New Roman"/>
                <w:i/>
                <w:color w:val="000000"/>
                <w:sz w:val="24"/>
                <w:szCs w:val="24"/>
              </w:rPr>
              <w:t>Great Expectations</w:t>
            </w:r>
            <w:r w:rsidRPr="00CA7842">
              <w:rPr>
                <w:rFonts w:ascii="Times New Roman" w:eastAsia="Times New Roman" w:hAnsi="Times New Roman" w:cs="Times New Roman"/>
                <w:color w:val="000000"/>
                <w:sz w:val="24"/>
                <w:szCs w:val="24"/>
              </w:rPr>
              <w:t xml:space="preserve"> (impoverished people</w:t>
            </w:r>
            <w:r w:rsidR="00016128">
              <w:rPr>
                <w:rFonts w:ascii="Times New Roman" w:eastAsia="Times New Roman" w:hAnsi="Times New Roman" w:cs="Times New Roman"/>
                <w:color w:val="000000"/>
                <w:sz w:val="24"/>
                <w:szCs w:val="24"/>
              </w:rPr>
              <w:t>, especially orphans,</w:t>
            </w:r>
            <w:r w:rsidRPr="00CA7842">
              <w:rPr>
                <w:rFonts w:ascii="Times New Roman" w:eastAsia="Times New Roman" w:hAnsi="Times New Roman" w:cs="Times New Roman"/>
                <w:color w:val="000000"/>
                <w:sz w:val="24"/>
                <w:szCs w:val="24"/>
              </w:rPr>
              <w:t xml:space="preserve"> in London)  </w:t>
            </w:r>
          </w:p>
          <w:p w14:paraId="240ECEF2"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William Makepeace Thackeray: </w:t>
            </w:r>
            <w:r w:rsidRPr="00CA7842">
              <w:rPr>
                <w:rFonts w:ascii="Times New Roman" w:eastAsia="Times New Roman" w:hAnsi="Times New Roman" w:cs="Times New Roman"/>
                <w:i/>
                <w:color w:val="000000"/>
                <w:sz w:val="24"/>
                <w:szCs w:val="24"/>
              </w:rPr>
              <w:t>Vanity Fair</w:t>
            </w:r>
            <w:r w:rsidRPr="00CA7842">
              <w:rPr>
                <w:rFonts w:ascii="Times New Roman" w:eastAsia="Times New Roman" w:hAnsi="Times New Roman" w:cs="Times New Roman"/>
                <w:color w:val="000000"/>
                <w:sz w:val="24"/>
                <w:szCs w:val="24"/>
              </w:rPr>
              <w:t xml:space="preserve"> (upper-class social mores)  </w:t>
            </w:r>
          </w:p>
          <w:p w14:paraId="6725D242"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Robert Louis Stevenson: </w:t>
            </w:r>
            <w:r w:rsidRPr="00CA7842">
              <w:rPr>
                <w:rFonts w:ascii="Times New Roman" w:eastAsia="Times New Roman" w:hAnsi="Times New Roman" w:cs="Times New Roman"/>
                <w:i/>
                <w:color w:val="000000"/>
                <w:sz w:val="24"/>
                <w:szCs w:val="24"/>
              </w:rPr>
              <w:t>Treasure Island</w:t>
            </w:r>
            <w:r w:rsidRPr="00CA7842">
              <w:rPr>
                <w:rFonts w:ascii="Times New Roman" w:eastAsia="Times New Roman" w:hAnsi="Times New Roman" w:cs="Times New Roman"/>
                <w:color w:val="000000"/>
                <w:sz w:val="24"/>
                <w:szCs w:val="24"/>
              </w:rPr>
              <w:t xml:space="preserve">; </w:t>
            </w:r>
            <w:r w:rsidRPr="00CA7842">
              <w:rPr>
                <w:rFonts w:ascii="Times New Roman" w:eastAsia="Times New Roman" w:hAnsi="Times New Roman" w:cs="Times New Roman"/>
                <w:i/>
                <w:color w:val="000000"/>
                <w:sz w:val="24"/>
                <w:szCs w:val="24"/>
              </w:rPr>
              <w:t>The Strange Case of Dr. Jekyll and Mr. Hyde</w:t>
            </w:r>
            <w:r w:rsidRPr="00CA7842">
              <w:rPr>
                <w:rFonts w:ascii="Times New Roman" w:eastAsia="Times New Roman" w:hAnsi="Times New Roman" w:cs="Times New Roman"/>
                <w:color w:val="000000"/>
                <w:sz w:val="24"/>
                <w:szCs w:val="24"/>
              </w:rPr>
              <w:t xml:space="preserve"> </w:t>
            </w:r>
          </w:p>
          <w:p w14:paraId="31001E98"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George Eliot: </w:t>
            </w:r>
            <w:r w:rsidRPr="00CA7842">
              <w:rPr>
                <w:rFonts w:ascii="Times New Roman" w:eastAsia="Times New Roman" w:hAnsi="Times New Roman" w:cs="Times New Roman"/>
                <w:i/>
                <w:color w:val="000000"/>
                <w:sz w:val="24"/>
                <w:szCs w:val="24"/>
              </w:rPr>
              <w:t>Mill on the Floss</w:t>
            </w:r>
            <w:r w:rsidRPr="00CA7842">
              <w:rPr>
                <w:rFonts w:ascii="Times New Roman" w:eastAsia="Times New Roman" w:hAnsi="Times New Roman" w:cs="Times New Roman"/>
                <w:color w:val="000000"/>
                <w:sz w:val="24"/>
                <w:szCs w:val="24"/>
              </w:rPr>
              <w:t xml:space="preserve"> </w:t>
            </w:r>
          </w:p>
          <w:p w14:paraId="6CA28748"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Thomas Hardy: </w:t>
            </w:r>
            <w:r w:rsidRPr="00CA7842">
              <w:rPr>
                <w:rFonts w:ascii="Times New Roman" w:eastAsia="Times New Roman" w:hAnsi="Times New Roman" w:cs="Times New Roman"/>
                <w:i/>
                <w:color w:val="000000"/>
                <w:sz w:val="24"/>
                <w:szCs w:val="24"/>
              </w:rPr>
              <w:t>Jude the Obscure</w:t>
            </w:r>
            <w:r w:rsidRPr="00CA7842">
              <w:rPr>
                <w:rFonts w:ascii="Times New Roman" w:eastAsia="Times New Roman" w:hAnsi="Times New Roman" w:cs="Times New Roman"/>
                <w:color w:val="000000"/>
                <w:sz w:val="24"/>
                <w:szCs w:val="24"/>
              </w:rPr>
              <w:t xml:space="preserve"> </w:t>
            </w:r>
          </w:p>
          <w:p w14:paraId="3E0B06B0" w14:textId="77777777" w:rsid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Rudyard Kipling: </w:t>
            </w:r>
            <w:r w:rsidRPr="00CA7842">
              <w:rPr>
                <w:rFonts w:ascii="Times New Roman" w:eastAsia="Times New Roman" w:hAnsi="Times New Roman" w:cs="Times New Roman"/>
                <w:i/>
                <w:color w:val="000000"/>
                <w:sz w:val="24"/>
                <w:szCs w:val="24"/>
              </w:rPr>
              <w:t>The Jungle Books</w:t>
            </w:r>
            <w:r w:rsidRPr="00CA7842">
              <w:rPr>
                <w:rFonts w:ascii="Times New Roman" w:eastAsia="Times New Roman" w:hAnsi="Times New Roman" w:cs="Times New Roman"/>
                <w:color w:val="000000"/>
                <w:sz w:val="24"/>
                <w:szCs w:val="24"/>
              </w:rPr>
              <w:t xml:space="preserve"> (Anglo-Indian literature) </w:t>
            </w:r>
          </w:p>
          <w:p w14:paraId="322CBBBC" w14:textId="2E278AF8" w:rsidR="00CA7842" w:rsidRPr="00CA7842" w:rsidRDefault="00CA7842" w:rsidP="00083DF1">
            <w:pPr>
              <w:spacing w:after="0" w:line="240" w:lineRule="auto"/>
              <w:rPr>
                <w:rFonts w:ascii="Times New Roman" w:eastAsia="Times New Roman" w:hAnsi="Times New Roman" w:cs="Times New Roman"/>
                <w:color w:val="000000"/>
                <w:sz w:val="24"/>
                <w:szCs w:val="24"/>
              </w:rPr>
            </w:pPr>
          </w:p>
        </w:tc>
      </w:tr>
      <w:tr w:rsidR="00CA7842" w:rsidRPr="00CA7842" w14:paraId="6C1B6069" w14:textId="77777777" w:rsidTr="002F32BE">
        <w:tc>
          <w:tcPr>
            <w:tcW w:w="1163" w:type="dxa"/>
            <w:shd w:val="clear" w:color="auto" w:fill="DEEAF6" w:themeFill="accent5" w:themeFillTint="33"/>
          </w:tcPr>
          <w:p w14:paraId="7E22675E" w14:textId="77777777" w:rsidR="00CA7842" w:rsidRPr="00CA7842" w:rsidRDefault="00CA7842" w:rsidP="00083DF1">
            <w:pPr>
              <w:spacing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Plays </w:t>
            </w:r>
          </w:p>
        </w:tc>
        <w:tc>
          <w:tcPr>
            <w:tcW w:w="8732" w:type="dxa"/>
            <w:shd w:val="clear" w:color="auto" w:fill="EDEDED" w:themeFill="accent3" w:themeFillTint="33"/>
          </w:tcPr>
          <w:p w14:paraId="08E48AF2"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Comedy of manners</w:t>
            </w:r>
          </w:p>
          <w:p w14:paraId="4A661F8D" w14:textId="77777777" w:rsid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Oscar Wilde: </w:t>
            </w:r>
            <w:r w:rsidRPr="00CA7842">
              <w:rPr>
                <w:rFonts w:ascii="Times New Roman" w:eastAsia="Times New Roman" w:hAnsi="Times New Roman" w:cs="Times New Roman"/>
                <w:i/>
                <w:color w:val="000000"/>
                <w:sz w:val="24"/>
                <w:szCs w:val="24"/>
              </w:rPr>
              <w:t>The Importance of Being Ernest</w:t>
            </w:r>
            <w:r w:rsidRPr="00CA7842">
              <w:rPr>
                <w:rFonts w:ascii="Times New Roman" w:eastAsia="Times New Roman" w:hAnsi="Times New Roman" w:cs="Times New Roman"/>
                <w:color w:val="000000"/>
                <w:sz w:val="24"/>
                <w:szCs w:val="24"/>
              </w:rPr>
              <w:t xml:space="preserve"> (English decadence, art for art’s sake)</w:t>
            </w:r>
          </w:p>
          <w:p w14:paraId="42B31AE3" w14:textId="6AA8021E"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 </w:t>
            </w:r>
          </w:p>
        </w:tc>
      </w:tr>
      <w:tr w:rsidR="00CA7842" w:rsidRPr="00CA7842" w14:paraId="672044F5" w14:textId="77777777" w:rsidTr="002F32BE">
        <w:tc>
          <w:tcPr>
            <w:tcW w:w="1163" w:type="dxa"/>
            <w:shd w:val="clear" w:color="auto" w:fill="FFF2CC" w:themeFill="accent4" w:themeFillTint="33"/>
          </w:tcPr>
          <w:p w14:paraId="714E9633" w14:textId="77777777" w:rsidR="00CA7842" w:rsidRPr="00CA7842" w:rsidRDefault="00CA7842" w:rsidP="00083DF1">
            <w:pPr>
              <w:spacing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American Lit.</w:t>
            </w:r>
          </w:p>
        </w:tc>
        <w:tc>
          <w:tcPr>
            <w:tcW w:w="8732" w:type="dxa"/>
            <w:shd w:val="clear" w:color="auto" w:fill="FFF2CC" w:themeFill="accent4" w:themeFillTint="33"/>
          </w:tcPr>
          <w:p w14:paraId="6EE51EAE"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Mark Twain: </w:t>
            </w:r>
            <w:r w:rsidRPr="00CA7842">
              <w:rPr>
                <w:rFonts w:ascii="Times New Roman" w:eastAsia="Times New Roman" w:hAnsi="Times New Roman" w:cs="Times New Roman"/>
                <w:i/>
                <w:color w:val="000000"/>
                <w:sz w:val="24"/>
                <w:szCs w:val="24"/>
              </w:rPr>
              <w:t>The Adventures of Tom Sawyer</w:t>
            </w:r>
            <w:r w:rsidRPr="00CA7842">
              <w:rPr>
                <w:rFonts w:ascii="Times New Roman" w:eastAsia="Times New Roman" w:hAnsi="Times New Roman" w:cs="Times New Roman"/>
                <w:color w:val="000000"/>
                <w:sz w:val="24"/>
                <w:szCs w:val="24"/>
              </w:rPr>
              <w:t xml:space="preserve">; </w:t>
            </w:r>
            <w:r w:rsidRPr="00CA7842">
              <w:rPr>
                <w:rFonts w:ascii="Times New Roman" w:eastAsia="Times New Roman" w:hAnsi="Times New Roman" w:cs="Times New Roman"/>
                <w:i/>
                <w:color w:val="000000"/>
                <w:sz w:val="24"/>
                <w:szCs w:val="24"/>
              </w:rPr>
              <w:t>The Adventures of Huckleberry Finn</w:t>
            </w:r>
          </w:p>
          <w:p w14:paraId="66D6F8A9"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Harriet Beecher Stowe: </w:t>
            </w:r>
            <w:r w:rsidRPr="00CA7842">
              <w:rPr>
                <w:rFonts w:ascii="Times New Roman" w:eastAsia="Times New Roman" w:hAnsi="Times New Roman" w:cs="Times New Roman"/>
                <w:i/>
                <w:color w:val="000000"/>
                <w:sz w:val="24"/>
                <w:szCs w:val="24"/>
              </w:rPr>
              <w:t>Uncle Tom’s Cabin</w:t>
            </w:r>
            <w:r w:rsidRPr="00CA7842">
              <w:rPr>
                <w:rFonts w:ascii="Times New Roman" w:eastAsia="Times New Roman" w:hAnsi="Times New Roman" w:cs="Times New Roman"/>
                <w:color w:val="000000"/>
                <w:sz w:val="24"/>
                <w:szCs w:val="24"/>
              </w:rPr>
              <w:t xml:space="preserve"> </w:t>
            </w:r>
          </w:p>
          <w:p w14:paraId="600E6A8C"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Nathaniel Hawthorne: </w:t>
            </w:r>
            <w:r w:rsidRPr="00CA7842">
              <w:rPr>
                <w:rFonts w:ascii="Times New Roman" w:eastAsia="Times New Roman" w:hAnsi="Times New Roman" w:cs="Times New Roman"/>
                <w:i/>
                <w:color w:val="000000"/>
                <w:sz w:val="24"/>
                <w:szCs w:val="24"/>
              </w:rPr>
              <w:t>The Scarlet Letter</w:t>
            </w:r>
            <w:r w:rsidRPr="00CA7842">
              <w:rPr>
                <w:rFonts w:ascii="Times New Roman" w:eastAsia="Times New Roman" w:hAnsi="Times New Roman" w:cs="Times New Roman"/>
                <w:color w:val="000000"/>
                <w:sz w:val="24"/>
                <w:szCs w:val="24"/>
              </w:rPr>
              <w:t xml:space="preserve"> </w:t>
            </w:r>
          </w:p>
          <w:p w14:paraId="241A6011"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Herman Melville: </w:t>
            </w:r>
            <w:r w:rsidRPr="00CA7842">
              <w:rPr>
                <w:rFonts w:ascii="Times New Roman" w:eastAsia="Times New Roman" w:hAnsi="Times New Roman" w:cs="Times New Roman"/>
                <w:i/>
                <w:color w:val="000000"/>
                <w:sz w:val="24"/>
                <w:szCs w:val="24"/>
              </w:rPr>
              <w:t>Moby Dick</w:t>
            </w:r>
            <w:r w:rsidRPr="00CA7842">
              <w:rPr>
                <w:rFonts w:ascii="Times New Roman" w:eastAsia="Times New Roman" w:hAnsi="Times New Roman" w:cs="Times New Roman"/>
                <w:color w:val="000000"/>
                <w:sz w:val="24"/>
                <w:szCs w:val="24"/>
              </w:rPr>
              <w:t xml:space="preserve">, </w:t>
            </w:r>
            <w:r w:rsidRPr="00CA7842">
              <w:rPr>
                <w:rFonts w:ascii="Times New Roman" w:eastAsia="Times New Roman" w:hAnsi="Times New Roman" w:cs="Times New Roman"/>
                <w:i/>
                <w:color w:val="000000"/>
                <w:sz w:val="24"/>
                <w:szCs w:val="24"/>
              </w:rPr>
              <w:t>Billy Budd</w:t>
            </w:r>
            <w:r w:rsidRPr="00CA7842">
              <w:rPr>
                <w:rFonts w:ascii="Times New Roman" w:eastAsia="Times New Roman" w:hAnsi="Times New Roman" w:cs="Times New Roman"/>
                <w:color w:val="000000"/>
                <w:sz w:val="24"/>
                <w:szCs w:val="24"/>
              </w:rPr>
              <w:t xml:space="preserve">  </w:t>
            </w:r>
          </w:p>
          <w:p w14:paraId="22E43289"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Henry James: </w:t>
            </w:r>
            <w:r w:rsidRPr="00CA7842">
              <w:rPr>
                <w:rFonts w:ascii="Times New Roman" w:eastAsia="Times New Roman" w:hAnsi="Times New Roman" w:cs="Times New Roman"/>
                <w:i/>
                <w:color w:val="000000"/>
                <w:sz w:val="24"/>
                <w:szCs w:val="24"/>
              </w:rPr>
              <w:t>Portrait of a Lady</w:t>
            </w:r>
            <w:r w:rsidRPr="00CA7842">
              <w:rPr>
                <w:rFonts w:ascii="Times New Roman" w:eastAsia="Times New Roman" w:hAnsi="Times New Roman" w:cs="Times New Roman"/>
                <w:color w:val="000000"/>
                <w:sz w:val="24"/>
                <w:szCs w:val="24"/>
              </w:rPr>
              <w:t xml:space="preserve">; </w:t>
            </w:r>
            <w:r w:rsidRPr="00CA7842">
              <w:rPr>
                <w:rFonts w:ascii="Times New Roman" w:eastAsia="Times New Roman" w:hAnsi="Times New Roman" w:cs="Times New Roman"/>
                <w:i/>
                <w:color w:val="000000"/>
                <w:sz w:val="24"/>
                <w:szCs w:val="24"/>
              </w:rPr>
              <w:t>The Turn of the Screw</w:t>
            </w:r>
            <w:r w:rsidRPr="00CA7842">
              <w:rPr>
                <w:rFonts w:ascii="Times New Roman" w:eastAsia="Times New Roman" w:hAnsi="Times New Roman" w:cs="Times New Roman"/>
                <w:color w:val="000000"/>
                <w:sz w:val="24"/>
                <w:szCs w:val="24"/>
              </w:rPr>
              <w:t xml:space="preserve">; </w:t>
            </w:r>
            <w:r w:rsidRPr="00CA7842">
              <w:rPr>
                <w:rFonts w:ascii="Times New Roman" w:eastAsia="Times New Roman" w:hAnsi="Times New Roman" w:cs="Times New Roman"/>
                <w:i/>
                <w:color w:val="000000"/>
                <w:sz w:val="24"/>
                <w:szCs w:val="24"/>
              </w:rPr>
              <w:t>The Ambassadors</w:t>
            </w:r>
            <w:r w:rsidRPr="00CA7842">
              <w:rPr>
                <w:rFonts w:ascii="Times New Roman" w:eastAsia="Times New Roman" w:hAnsi="Times New Roman" w:cs="Times New Roman"/>
                <w:color w:val="000000"/>
                <w:sz w:val="24"/>
                <w:szCs w:val="24"/>
              </w:rPr>
              <w:t xml:space="preserve">  </w:t>
            </w:r>
          </w:p>
          <w:p w14:paraId="27737AC0"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Walt Whitman: </w:t>
            </w:r>
            <w:r w:rsidRPr="00CA7842">
              <w:rPr>
                <w:rFonts w:ascii="Times New Roman" w:eastAsia="Times New Roman" w:hAnsi="Times New Roman" w:cs="Times New Roman"/>
                <w:i/>
                <w:color w:val="000000"/>
                <w:sz w:val="24"/>
                <w:szCs w:val="24"/>
              </w:rPr>
              <w:t>Songs of Leaves</w:t>
            </w:r>
            <w:r w:rsidRPr="00CA7842">
              <w:rPr>
                <w:rFonts w:ascii="Times New Roman" w:eastAsia="Times New Roman" w:hAnsi="Times New Roman" w:cs="Times New Roman"/>
                <w:color w:val="000000"/>
                <w:sz w:val="24"/>
                <w:szCs w:val="24"/>
              </w:rPr>
              <w:t xml:space="preserve"> </w:t>
            </w:r>
          </w:p>
          <w:p w14:paraId="7D9CE27F" w14:textId="77777777" w:rsid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Emily Dickinson’s poetry </w:t>
            </w:r>
          </w:p>
          <w:p w14:paraId="1438EE72" w14:textId="3A161E80" w:rsidR="00CA7842" w:rsidRPr="00CA7842" w:rsidRDefault="00CA7842" w:rsidP="00083DF1">
            <w:pPr>
              <w:spacing w:after="0" w:line="240" w:lineRule="auto"/>
              <w:rPr>
                <w:rFonts w:ascii="Times New Roman" w:eastAsia="Times New Roman" w:hAnsi="Times New Roman" w:cs="Times New Roman"/>
                <w:color w:val="000000"/>
                <w:sz w:val="24"/>
                <w:szCs w:val="24"/>
              </w:rPr>
            </w:pPr>
          </w:p>
        </w:tc>
      </w:tr>
    </w:tbl>
    <w:p w14:paraId="5C025806" w14:textId="5F3ED3E8" w:rsidR="00CA7842" w:rsidRPr="00CA7842" w:rsidRDefault="00CA7842" w:rsidP="00CA78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sz w:val="24"/>
          <w:szCs w:val="24"/>
        </w:rPr>
        <w:lastRenderedPageBreak/>
        <w:t>The Victorian era was a period of dramatic change that brought England to its highest point of development as a world power. </w:t>
      </w:r>
      <w:r w:rsidRPr="00CA7842">
        <w:rPr>
          <w:rFonts w:ascii="Times New Roman" w:eastAsia="Times New Roman" w:hAnsi="Times New Roman" w:cs="Times New Roman"/>
          <w:color w:val="000000"/>
          <w:sz w:val="24"/>
          <w:szCs w:val="24"/>
        </w:rPr>
        <w:t>The rapid growth of London, from a population of 2 million when Victoria came to the throne to one of 6.5 million by the time of Victoria's death, indicates the dramatic transition from a way of life based on the ownership of land to a modern urban economy. England experienced an enormous increase in wealth, but rapid and unregulated industrialization brought a host of social and economic problems.  Some writers such as Thomas Babbington Macauley applauded England’s progress, while others such as Mathew Arnold felt the abandonment of traditional rhythms of life exacted a terrible price in human happiness.</w:t>
      </w:r>
    </w:p>
    <w:p w14:paraId="60F7C308" w14:textId="77777777" w:rsidR="00CA7842" w:rsidRPr="00CA7842" w:rsidRDefault="00CA7842" w:rsidP="00CA78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0" w:name="2"/>
      <w:bookmarkEnd w:id="0"/>
      <w:r w:rsidRPr="00CA7842">
        <w:rPr>
          <w:rFonts w:ascii="Times New Roman" w:eastAsia="Times New Roman" w:hAnsi="Times New Roman" w:cs="Times New Roman"/>
          <w:sz w:val="24"/>
          <w:szCs w:val="24"/>
        </w:rPr>
        <w:t>The early Victorian period (1830–48) saw the opening of Britain’s first railway and its first Reform Parliament, but it was also a time of economic distress. T</w:t>
      </w:r>
      <w:r w:rsidRPr="00CA7842">
        <w:rPr>
          <w:rFonts w:ascii="Times New Roman" w:eastAsia="Times New Roman" w:hAnsi="Times New Roman" w:cs="Times New Roman"/>
          <w:color w:val="000000"/>
          <w:sz w:val="24"/>
          <w:szCs w:val="24"/>
        </w:rPr>
        <w:t>he Reform Bill of 1832 extended voting privileges to men of the lower middle classes and redistributing parliamentary representation more fairly. Yet the economic and social difficulties associated with industrialization made the 1830s and 1840s a “Time of Troubles,” characterized by unemployment, desperate poverty, and rioting.  The Chartists, an organization of workers, helped create an atmosphere open to further reform.  The “condition of England” became a central topic for novelists including Charles Kingsley, Elizabeth Gaskell, and Benjamin Disraeli in the 1840s and early 1850s.</w:t>
      </w:r>
    </w:p>
    <w:p w14:paraId="1C01F67B" w14:textId="77777777" w:rsidR="00CA7842" w:rsidRPr="00CA7842" w:rsidRDefault="00CA7842" w:rsidP="00CA78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1" w:name="3"/>
      <w:bookmarkEnd w:id="1"/>
      <w:r w:rsidRPr="00CA7842">
        <w:rPr>
          <w:rFonts w:ascii="Times New Roman" w:eastAsia="Times New Roman" w:hAnsi="Times New Roman" w:cs="Times New Roman"/>
          <w:sz w:val="24"/>
          <w:szCs w:val="24"/>
        </w:rPr>
        <w:t>Although the mid- Victorian period (1848–70) was not free of harassing problems, it was a time of prosperity, optimism, and stability.  </w:t>
      </w:r>
      <w:r w:rsidRPr="00CA7842">
        <w:rPr>
          <w:rFonts w:ascii="Times New Roman" w:eastAsia="Times New Roman" w:hAnsi="Times New Roman" w:cs="Times New Roman"/>
          <w:color w:val="000000"/>
          <w:sz w:val="24"/>
          <w:szCs w:val="24"/>
        </w:rPr>
        <w:t>The achievements of modern industry and science were celebrated at the Great Exhibition in Hyde Park (1851). Enormous investments of people, money, and technology created the British Empire.  Many English people saw the expansion of empire as a moral responsibility, and missionary societies flourished.  At the same time, however, there was increasing debate about religious belief.  The Church of England had evolved into three major divisions, with conflicting beliefs about religious practice. There were also rationalist challenges to religion from philosophy (especially Utilitarianism) and science (especially biology and geology). Both the infallibility of the Bible and the stature of the human species in the universe were increasingly called into question.</w:t>
      </w:r>
    </w:p>
    <w:p w14:paraId="125987BB" w14:textId="77777777" w:rsidR="00CA7842" w:rsidRPr="00CA7842" w:rsidRDefault="00CA7842" w:rsidP="00CA78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2" w:name="4"/>
      <w:bookmarkEnd w:id="2"/>
      <w:r w:rsidRPr="00CA7842">
        <w:rPr>
          <w:rFonts w:ascii="Times New Roman" w:eastAsia="Times New Roman" w:hAnsi="Times New Roman" w:cs="Times New Roman"/>
          <w:sz w:val="24"/>
          <w:szCs w:val="24"/>
        </w:rPr>
        <w:t>In the later period (1870–1901) the costs of Empire became increasingly apparent, and England was confronted with growing threats to its military and economic preeminence.  </w:t>
      </w:r>
      <w:r w:rsidRPr="00CA7842">
        <w:rPr>
          <w:rFonts w:ascii="Times New Roman" w:eastAsia="Times New Roman" w:hAnsi="Times New Roman" w:cs="Times New Roman"/>
          <w:color w:val="000000"/>
          <w:sz w:val="24"/>
          <w:szCs w:val="24"/>
        </w:rPr>
        <w:t>A variety of socialist movements gained force, some influenced by the revolutionary theories of Karl Marx and Friedrich Engels.  The literature of the 1890s is characterized by self-conscious melancholy and aestheticism, but also saw the beginnings of the modernist movement. </w:t>
      </w:r>
    </w:p>
    <w:p w14:paraId="0FB8C982" w14:textId="77777777" w:rsidR="00CA7842" w:rsidRPr="00CA7842" w:rsidRDefault="00CA7842" w:rsidP="00CA78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3" w:name="5"/>
      <w:bookmarkEnd w:id="3"/>
      <w:r w:rsidRPr="00CA7842">
        <w:rPr>
          <w:rFonts w:ascii="Times New Roman" w:eastAsia="Times New Roman" w:hAnsi="Times New Roman" w:cs="Times New Roman"/>
          <w:sz w:val="24"/>
          <w:szCs w:val="24"/>
        </w:rPr>
        <w:t xml:space="preserve">The extreme inequities between men and women stimulated a debate about women’s roles known as “The Woman Question.”  </w:t>
      </w:r>
      <w:r w:rsidRPr="00CA7842">
        <w:rPr>
          <w:rFonts w:ascii="Times New Roman" w:eastAsia="Times New Roman" w:hAnsi="Times New Roman" w:cs="Times New Roman"/>
          <w:color w:val="000000"/>
          <w:sz w:val="24"/>
          <w:szCs w:val="24"/>
        </w:rPr>
        <w:t>Women were denied the right to vote or hold political office throughout the period, but gradually won significant rights such as custody of minor children and the ownership of property in marriage.  By the end of Victoria’s reign, women could take degrees at twelve universities.  Hundreds of thousands of working-class women labored at factory jobs under appalling conditions, and many were driven into prostitution.  While John Stuart Mill argued that the “nature of women” was an artificial thing, most male authors preferred to claim that women had a special nature fitting them for domestic duties.  </w:t>
      </w:r>
    </w:p>
    <w:p w14:paraId="3F173906" w14:textId="77777777" w:rsidR="00CA7842" w:rsidRPr="00CA7842" w:rsidRDefault="00CA7842" w:rsidP="00CA78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4" w:name="6"/>
      <w:bookmarkEnd w:id="4"/>
      <w:r w:rsidRPr="00CA7842">
        <w:rPr>
          <w:rFonts w:ascii="Times New Roman" w:eastAsia="Times New Roman" w:hAnsi="Times New Roman" w:cs="Times New Roman"/>
          <w:color w:val="000000"/>
          <w:sz w:val="24"/>
          <w:szCs w:val="24"/>
        </w:rPr>
        <w:t>Literacy increased significantly in the period, and publishers could bring out more material more cheaply than ever before.  </w:t>
      </w:r>
      <w:r w:rsidRPr="00CA7842">
        <w:rPr>
          <w:rFonts w:ascii="Times New Roman" w:eastAsia="Times New Roman" w:hAnsi="Times New Roman" w:cs="Times New Roman"/>
          <w:sz w:val="24"/>
          <w:szCs w:val="24"/>
        </w:rPr>
        <w:t xml:space="preserve">The most significant development in publishing was the growth of the periodical.  </w:t>
      </w:r>
      <w:r w:rsidRPr="00CA7842">
        <w:rPr>
          <w:rFonts w:ascii="Times New Roman" w:eastAsia="Times New Roman" w:hAnsi="Times New Roman" w:cs="Times New Roman"/>
          <w:color w:val="000000"/>
          <w:sz w:val="24"/>
          <w:szCs w:val="24"/>
        </w:rPr>
        <w:t>Novels and long works of non-fiction were published in serial form, fostering a distinctive sense of a community of readers.  Victorian novels seek to represent a large and comprehensive social world, constructing a tension between social conditions and the aspirations of the hero or heroine.  Writing in the shadow of Romanticism, the Victorians developed a poetry of mood and character.  Victorian poetry tends to be pictorial, and often uses sound to convey meaning.  The theater, a flourishing and popular institution throughout the period, was transformed in the 1890s by the comic masterpieces of George Bernard Shaw and Oscar Wilde.  Very different from each other, both took aim at Victorian pretense and hypocrisy.</w:t>
      </w:r>
    </w:p>
    <w:p w14:paraId="12B2EA21" w14:textId="78F368E1" w:rsidR="004656D2" w:rsidRPr="00CA7842" w:rsidRDefault="00CA7842" w:rsidP="00CA7842">
      <w:pPr>
        <w:rPr>
          <w:rFonts w:ascii="Times New Roman" w:hAnsi="Times New Roman" w:cs="Times New Roman"/>
          <w:sz w:val="24"/>
          <w:szCs w:val="24"/>
        </w:rPr>
      </w:pPr>
      <w:r w:rsidRPr="00CA7842">
        <w:rPr>
          <w:rFonts w:ascii="Times New Roman" w:eastAsia="Times New Roman" w:hAnsi="Times New Roman" w:cs="Times New Roman"/>
          <w:bCs/>
          <w:sz w:val="24"/>
          <w:szCs w:val="24"/>
        </w:rPr>
        <w:t>(http://www.wwnorton.com/college/english/nael/victorian/review/summary.htm)</w:t>
      </w:r>
    </w:p>
    <w:sectPr w:rsidR="00893F89" w:rsidRPr="00CA7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42"/>
    <w:rsid w:val="00016128"/>
    <w:rsid w:val="002F32BE"/>
    <w:rsid w:val="003173F4"/>
    <w:rsid w:val="00AC4380"/>
    <w:rsid w:val="00B60776"/>
    <w:rsid w:val="00CA78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A347"/>
  <w15:chartTrackingRefBased/>
  <w15:docId w15:val="{CCE91D8B-6950-4EA2-AFD3-0587BE44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42"/>
    <w:rPr>
      <w:rFonts w:eastAsia="Batang"/>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Kyung Lee</cp:lastModifiedBy>
  <cp:revision>2</cp:revision>
  <dcterms:created xsi:type="dcterms:W3CDTF">2023-09-12T17:18:00Z</dcterms:created>
  <dcterms:modified xsi:type="dcterms:W3CDTF">2023-09-12T17:18:00Z</dcterms:modified>
</cp:coreProperties>
</file>